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1918" w14:textId="77777777" w:rsidR="006146D6" w:rsidRDefault="006146D6" w:rsidP="006146D6">
      <w:pPr>
        <w:rPr>
          <w:rFonts w:eastAsia="Times New Roman"/>
        </w:rPr>
      </w:pPr>
      <w:r>
        <w:rPr>
          <w:rFonts w:eastAsia="Times New Roman"/>
          <w:b/>
          <w:bCs/>
          <w:i/>
          <w:iCs/>
        </w:rPr>
        <w:t>Auction Information:</w:t>
      </w:r>
    </w:p>
    <w:p w14:paraId="09587EDF" w14:textId="77777777" w:rsidR="006146D6" w:rsidRDefault="006146D6" w:rsidP="006146D6">
      <w:pPr>
        <w:rPr>
          <w:rFonts w:eastAsia="Times New Roman"/>
        </w:rPr>
      </w:pPr>
      <w:r>
        <w:rPr>
          <w:rFonts w:eastAsia="Times New Roman"/>
          <w:b/>
          <w:bCs/>
          <w:i/>
          <w:iCs/>
          <w:sz w:val="17"/>
          <w:szCs w:val="17"/>
        </w:rPr>
        <w:t xml:space="preserve">The Auction offers a range of contemporary works by Gallery and guest artists. Fans of their work will have a great opportunity to purchase at very advantageous prices. You can view </w:t>
      </w:r>
      <w:proofErr w:type="gramStart"/>
      <w:r>
        <w:rPr>
          <w:rFonts w:eastAsia="Times New Roman"/>
          <w:b/>
          <w:bCs/>
          <w:i/>
          <w:iCs/>
          <w:sz w:val="17"/>
          <w:szCs w:val="17"/>
        </w:rPr>
        <w:t>all of</w:t>
      </w:r>
      <w:proofErr w:type="gramEnd"/>
      <w:r>
        <w:rPr>
          <w:rFonts w:eastAsia="Times New Roman"/>
          <w:b/>
          <w:bCs/>
          <w:i/>
          <w:iCs/>
          <w:sz w:val="17"/>
          <w:szCs w:val="17"/>
        </w:rPr>
        <w:t xml:space="preserve"> the works on the auction via our website </w:t>
      </w:r>
      <w:hyperlink r:id="rId4" w:history="1">
        <w:r>
          <w:rPr>
            <w:rStyle w:val="Hyperlink"/>
            <w:rFonts w:eastAsia="Times New Roman"/>
            <w:b/>
            <w:bCs/>
            <w:i/>
            <w:iCs/>
            <w:sz w:val="17"/>
            <w:szCs w:val="17"/>
          </w:rPr>
          <w:t>www.gallerydifferent.co.uk</w:t>
        </w:r>
      </w:hyperlink>
      <w:r>
        <w:rPr>
          <w:rFonts w:eastAsia="Times New Roman"/>
          <w:b/>
          <w:bCs/>
          <w:i/>
          <w:iCs/>
          <w:sz w:val="17"/>
          <w:szCs w:val="17"/>
        </w:rPr>
        <w:t> from Monday 18th January with the auction going live on Monday 25th January and running until Sunday 7th February.</w:t>
      </w:r>
    </w:p>
    <w:p w14:paraId="2307D9A0" w14:textId="77777777" w:rsidR="006146D6" w:rsidRDefault="006146D6" w:rsidP="006146D6">
      <w:pPr>
        <w:rPr>
          <w:rFonts w:eastAsia="Times New Roman"/>
        </w:rPr>
      </w:pPr>
    </w:p>
    <w:p w14:paraId="7F3493D5" w14:textId="77777777" w:rsidR="006146D6" w:rsidRDefault="006146D6" w:rsidP="006146D6">
      <w:pPr>
        <w:rPr>
          <w:rFonts w:eastAsia="Times New Roman"/>
        </w:rPr>
      </w:pPr>
      <w:r>
        <w:rPr>
          <w:rFonts w:eastAsia="Times New Roman"/>
          <w:b/>
          <w:bCs/>
          <w:i/>
          <w:iCs/>
          <w:sz w:val="17"/>
          <w:szCs w:val="17"/>
        </w:rPr>
        <w:t xml:space="preserve">All the </w:t>
      </w:r>
      <w:proofErr w:type="gramStart"/>
      <w:r>
        <w:rPr>
          <w:rFonts w:eastAsia="Times New Roman"/>
          <w:b/>
          <w:bCs/>
          <w:i/>
          <w:iCs/>
          <w:sz w:val="17"/>
          <w:szCs w:val="17"/>
        </w:rPr>
        <w:t>lot's</w:t>
      </w:r>
      <w:proofErr w:type="gramEnd"/>
      <w:r>
        <w:rPr>
          <w:rFonts w:eastAsia="Times New Roman"/>
          <w:b/>
          <w:bCs/>
          <w:i/>
          <w:iCs/>
          <w:sz w:val="17"/>
          <w:szCs w:val="17"/>
        </w:rPr>
        <w:t xml:space="preserve"> will show a starting price or if a bid has been placed then the current bid. Some of the </w:t>
      </w:r>
      <w:proofErr w:type="spellStart"/>
      <w:r>
        <w:rPr>
          <w:rFonts w:eastAsia="Times New Roman"/>
          <w:b/>
          <w:bCs/>
          <w:i/>
          <w:iCs/>
          <w:sz w:val="17"/>
          <w:szCs w:val="17"/>
        </w:rPr>
        <w:t>lot’s</w:t>
      </w:r>
      <w:proofErr w:type="spellEnd"/>
      <w:r>
        <w:rPr>
          <w:rFonts w:eastAsia="Times New Roman"/>
          <w:b/>
          <w:bCs/>
          <w:i/>
          <w:iCs/>
          <w:sz w:val="17"/>
          <w:szCs w:val="17"/>
        </w:rPr>
        <w:t xml:space="preserve"> have a BUY NOW option where the artwork can be purchased immediately and the auction for this Lot will end. We are only offering the BUY NOW option for the first week of the auction (from 25th January to 31st January).</w:t>
      </w:r>
    </w:p>
    <w:p w14:paraId="1F1841E0" w14:textId="77777777" w:rsidR="006146D6" w:rsidRDefault="006146D6" w:rsidP="006146D6">
      <w:pPr>
        <w:rPr>
          <w:rFonts w:eastAsia="Times New Roman"/>
        </w:rPr>
      </w:pPr>
    </w:p>
    <w:p w14:paraId="00A3ECA5" w14:textId="77777777" w:rsidR="006146D6" w:rsidRDefault="006146D6" w:rsidP="006146D6">
      <w:pPr>
        <w:jc w:val="both"/>
        <w:rPr>
          <w:rFonts w:eastAsia="Times New Roman"/>
        </w:rPr>
      </w:pPr>
      <w:r>
        <w:rPr>
          <w:rFonts w:eastAsia="Times New Roman"/>
          <w:b/>
          <w:bCs/>
          <w:i/>
          <w:iCs/>
          <w:sz w:val="17"/>
          <w:szCs w:val="17"/>
        </w:rPr>
        <w:t xml:space="preserve">Anyone who wants to bid will have to create an account which will only take a couple of </w:t>
      </w:r>
      <w:proofErr w:type="spellStart"/>
      <w:r>
        <w:rPr>
          <w:rFonts w:eastAsia="Times New Roman"/>
          <w:b/>
          <w:bCs/>
          <w:i/>
          <w:iCs/>
          <w:sz w:val="17"/>
          <w:szCs w:val="17"/>
        </w:rPr>
        <w:t>minuets</w:t>
      </w:r>
      <w:proofErr w:type="spellEnd"/>
      <w:r>
        <w:rPr>
          <w:rFonts w:eastAsia="Times New Roman"/>
          <w:b/>
          <w:bCs/>
          <w:i/>
          <w:iCs/>
          <w:sz w:val="17"/>
          <w:szCs w:val="17"/>
        </w:rPr>
        <w:t xml:space="preserve">. Bidders will receive an email to notify them when they place a bid or are outbid, and winning bidders will receive an email to notify them of their winning bid. Shipping costs are the responsibility of the </w:t>
      </w:r>
      <w:proofErr w:type="gramStart"/>
      <w:r>
        <w:rPr>
          <w:rFonts w:eastAsia="Times New Roman"/>
          <w:b/>
          <w:bCs/>
          <w:i/>
          <w:iCs/>
          <w:sz w:val="17"/>
          <w:szCs w:val="17"/>
        </w:rPr>
        <w:t>buyer, and</w:t>
      </w:r>
      <w:proofErr w:type="gramEnd"/>
      <w:r>
        <w:rPr>
          <w:rFonts w:eastAsia="Times New Roman"/>
          <w:b/>
          <w:bCs/>
          <w:i/>
          <w:iCs/>
          <w:sz w:val="17"/>
          <w:szCs w:val="17"/>
        </w:rPr>
        <w:t xml:space="preserve"> will be added to your winning bid at checkout.  However, you can opt to collect from the Gallery at no additional cost. The Shipping costs will be visible for each item.</w:t>
      </w:r>
    </w:p>
    <w:p w14:paraId="048FA404" w14:textId="77777777" w:rsidR="00E14550" w:rsidRPr="006146D6" w:rsidRDefault="00E14550" w:rsidP="006146D6"/>
    <w:sectPr w:rsidR="00E14550" w:rsidRPr="00614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D6"/>
    <w:rsid w:val="006146D6"/>
    <w:rsid w:val="00E1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F30"/>
  <w15:chartTrackingRefBased/>
  <w15:docId w15:val="{9CBD80BD-EC40-4CA3-B59E-152EBC90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D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5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llerydiffer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chapman</dc:creator>
  <cp:keywords/>
  <dc:description/>
  <cp:lastModifiedBy>richard chapman</cp:lastModifiedBy>
  <cp:revision>1</cp:revision>
  <dcterms:created xsi:type="dcterms:W3CDTF">2021-01-17T10:37:00Z</dcterms:created>
  <dcterms:modified xsi:type="dcterms:W3CDTF">2021-01-17T10:38:00Z</dcterms:modified>
</cp:coreProperties>
</file>